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江苏汽车技师学院学生宿舍床护栏改造项目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50"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项目需求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afterLines="50" w:line="360" w:lineRule="auto"/>
        <w:textAlignment w:val="auto"/>
        <w:rPr>
          <w:rFonts w:ascii="黑体" w:hAnsi="黑体" w:eastAsia="黑体" w:cs="黑体"/>
          <w:b/>
          <w:bCs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z w:val="21"/>
          <w:szCs w:val="21"/>
        </w:rPr>
        <w:t>一、图纸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2250"/>
          <w:tab w:val="left" w:pos="631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30" w:line="360" w:lineRule="auto"/>
        <w:textAlignment w:val="auto"/>
        <w:rPr>
          <w:rFonts w:ascii="黑体" w:hAnsi="黑体" w:eastAsia="黑体" w:cs="黑体"/>
          <w:b/>
          <w:bCs/>
          <w:sz w:val="21"/>
          <w:szCs w:val="21"/>
        </w:rPr>
      </w:pPr>
      <w:r>
        <w:rPr>
          <w:bCs/>
          <w:kern w:val="0"/>
          <w:sz w:val="21"/>
          <w:szCs w:val="21"/>
        </w:rPr>
        <w:drawing>
          <wp:inline distT="0" distB="0" distL="0" distR="0">
            <wp:extent cx="6052820" cy="3314700"/>
            <wp:effectExtent l="0" t="0" r="50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0073" cy="332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afterLines="50" w:line="360" w:lineRule="auto"/>
        <w:textAlignment w:val="auto"/>
        <w:rPr>
          <w:rFonts w:ascii="黑体" w:hAnsi="黑体" w:eastAsia="黑体" w:cs="黑体"/>
          <w:b/>
          <w:bCs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z w:val="21"/>
          <w:szCs w:val="21"/>
        </w:rPr>
        <w:t>二、制作参数及说明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20"/>
          <w:tab w:val="left" w:pos="2250"/>
          <w:tab w:val="left" w:pos="631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30" w:line="360" w:lineRule="auto"/>
        <w:textAlignment w:val="auto"/>
        <w:rPr>
          <w:bCs/>
          <w:kern w:val="0"/>
          <w:sz w:val="21"/>
          <w:szCs w:val="21"/>
          <w:lang w:val="zh-CN"/>
        </w:rPr>
      </w:pPr>
      <w:r>
        <w:rPr>
          <w:rFonts w:hint="eastAsia"/>
          <w:bCs/>
          <w:kern w:val="0"/>
          <w:sz w:val="21"/>
          <w:szCs w:val="21"/>
          <w:lang w:val="zh-CN"/>
        </w:rPr>
        <w:t>具体样式、规格按图纸要求制作。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20"/>
          <w:tab w:val="left" w:pos="2250"/>
          <w:tab w:val="left" w:pos="631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30" w:line="360" w:lineRule="auto"/>
        <w:textAlignment w:val="auto"/>
        <w:rPr>
          <w:bCs/>
          <w:kern w:val="0"/>
          <w:sz w:val="21"/>
          <w:szCs w:val="21"/>
          <w:lang w:val="zh-CN"/>
        </w:rPr>
      </w:pPr>
      <w:r>
        <w:rPr>
          <w:rFonts w:hint="eastAsia"/>
          <w:bCs/>
          <w:kern w:val="0"/>
          <w:sz w:val="21"/>
          <w:szCs w:val="21"/>
          <w:lang w:val="zh-CN"/>
        </w:rPr>
        <w:t>钢管表面经除锈除油工艺后静电喷塑，颜色与现学校床颜色同色；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20"/>
          <w:tab w:val="left" w:pos="2250"/>
          <w:tab w:val="left" w:pos="631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30" w:line="360" w:lineRule="auto"/>
        <w:textAlignment w:val="auto"/>
        <w:rPr>
          <w:bCs/>
          <w:kern w:val="0"/>
          <w:szCs w:val="21"/>
        </w:rPr>
      </w:pPr>
      <w:r>
        <w:rPr>
          <w:rFonts w:hint="eastAsia"/>
          <w:bCs/>
          <w:kern w:val="0"/>
          <w:sz w:val="21"/>
          <w:szCs w:val="21"/>
        </w:rPr>
        <w:t>安装方式采用镙栓连接固定，不采用现场用电焊机焊接的方法</w:t>
      </w:r>
      <w:r>
        <w:rPr>
          <w:rFonts w:hint="eastAsia"/>
          <w:bCs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afterLines="50" w:line="360" w:lineRule="auto"/>
        <w:textAlignment w:val="auto"/>
        <w:rPr>
          <w:rFonts w:hint="eastAsia" w:ascii="黑体" w:hAnsi="黑体" w:eastAsia="黑体" w:cs="黑体"/>
          <w:b/>
          <w:bCs/>
          <w:sz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</w:rPr>
        <w:t>三、</w:t>
      </w:r>
      <w:r>
        <w:rPr>
          <w:rFonts w:hint="eastAsia" w:ascii="黑体" w:hAnsi="黑体" w:eastAsia="黑体" w:cs="黑体"/>
          <w:b/>
          <w:bCs/>
          <w:sz w:val="24"/>
          <w:lang w:eastAsia="zh-CN"/>
        </w:rPr>
        <w:t>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720"/>
          <w:tab w:val="left" w:pos="2250"/>
          <w:tab w:val="left" w:pos="631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30" w:line="360" w:lineRule="auto"/>
        <w:textAlignment w:val="auto"/>
        <w:rPr>
          <w:bCs/>
          <w:kern w:val="0"/>
          <w:szCs w:val="21"/>
          <w:lang w:val="zh-CN"/>
        </w:rPr>
      </w:pPr>
      <w:r>
        <w:rPr>
          <w:rFonts w:hint="eastAsia"/>
          <w:highlight w:val="none"/>
        </w:rPr>
        <w:t>合同签订生效之日起</w:t>
      </w:r>
      <w:r>
        <w:rPr>
          <w:rFonts w:hint="eastAsia"/>
          <w:highlight w:val="none"/>
          <w:lang w:val="en-US" w:eastAsia="zh-CN"/>
        </w:rPr>
        <w:t>15</w:t>
      </w:r>
      <w:r>
        <w:rPr>
          <w:rFonts w:hint="eastAsia"/>
          <w:highlight w:val="none"/>
        </w:rPr>
        <w:t>天</w:t>
      </w:r>
      <w:r>
        <w:rPr>
          <w:highlight w:val="none"/>
        </w:rPr>
        <w:t>内</w:t>
      </w:r>
      <w:r>
        <w:rPr>
          <w:rFonts w:hint="eastAsia"/>
          <w:highlight w:val="none"/>
          <w:lang w:eastAsia="zh-CN"/>
        </w:rPr>
        <w:t>交付</w:t>
      </w:r>
      <w:r>
        <w:rPr>
          <w:rFonts w:hint="eastAsia"/>
          <w:highlight w:val="none"/>
        </w:rPr>
        <w:t>，并在指定地点安装调试完毕</w:t>
      </w:r>
      <w:r>
        <w:rPr>
          <w:rFonts w:hint="eastAsia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720"/>
          <w:tab w:val="left" w:pos="2250"/>
          <w:tab w:val="left" w:pos="631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30" w:line="360" w:lineRule="auto"/>
        <w:textAlignment w:val="auto"/>
        <w:rPr>
          <w:bCs/>
          <w:kern w:val="0"/>
          <w:szCs w:val="21"/>
          <w:highlight w:val="none"/>
          <w:lang w:val="zh-CN"/>
        </w:rPr>
      </w:pPr>
      <w:r>
        <w:rPr>
          <w:rFonts w:hint="eastAsia"/>
          <w:highlight w:val="none"/>
          <w:lang w:eastAsia="zh-CN"/>
        </w:rPr>
        <w:t>床护栏质保两年</w:t>
      </w:r>
      <w:r>
        <w:rPr>
          <w:rFonts w:hint="eastAsia"/>
          <w:highlight w:val="none"/>
          <w:lang w:eastAsia="zh-CN"/>
        </w:rPr>
        <w:t>。在</w:t>
      </w:r>
      <w:r>
        <w:rPr>
          <w:rFonts w:hint="eastAsia"/>
        </w:rPr>
        <w:t>质量保证期内发生的任何故障，</w:t>
      </w:r>
      <w:r>
        <w:rPr>
          <w:rFonts w:hint="eastAsia"/>
          <w:lang w:eastAsia="zh-CN"/>
        </w:rPr>
        <w:t>由供应商</w:t>
      </w:r>
      <w:r>
        <w:rPr>
          <w:rFonts w:hint="eastAsia"/>
        </w:rPr>
        <w:t>免费修复，无法修复的产品或零部件应免费更换(人为因素或不可抗力因素除外)。更换的产品或零部件的质保期自更换之日起重新计算。</w:t>
      </w:r>
    </w:p>
    <w:p>
      <w:pPr>
        <w:pStyle w:val="2"/>
        <w:numPr>
          <w:ilvl w:val="0"/>
          <w:numId w:val="2"/>
        </w:numPr>
        <w:spacing w:line="360" w:lineRule="auto"/>
        <w:ind w:left="0" w:leftChars="0" w:right="1470" w:firstLine="0" w:firstLineChars="0"/>
        <w:rPr>
          <w:rFonts w:hint="eastAsia"/>
        </w:rPr>
      </w:pPr>
      <w:r>
        <w:rPr>
          <w:rFonts w:hint="eastAsia"/>
        </w:rPr>
        <w:t>质保期后应保证</w:t>
      </w:r>
      <w:r>
        <w:rPr>
          <w:rFonts w:hint="eastAsia"/>
          <w:lang w:eastAsia="zh-CN"/>
        </w:rPr>
        <w:t>校方</w:t>
      </w:r>
      <w:r>
        <w:rPr>
          <w:rFonts w:hint="eastAsia"/>
        </w:rPr>
        <w:t>对产品的技术咨询(无偿)和零件的供给(有偿)。</w:t>
      </w:r>
    </w:p>
    <w:p>
      <w:pPr>
        <w:pStyle w:val="2"/>
        <w:numPr>
          <w:ilvl w:val="0"/>
          <w:numId w:val="2"/>
        </w:numPr>
        <w:spacing w:line="360" w:lineRule="auto"/>
        <w:ind w:left="0" w:leftChars="0" w:right="1470" w:firstLine="0" w:firstLineChars="0"/>
      </w:pPr>
      <w:r>
        <w:rPr>
          <w:rFonts w:hint="eastAsia"/>
        </w:rPr>
        <w:t>售后服务期间，一旦收到</w:t>
      </w:r>
      <w:r>
        <w:rPr>
          <w:rFonts w:hint="eastAsia"/>
          <w:lang w:eastAsia="zh-CN"/>
        </w:rPr>
        <w:t>校方</w:t>
      </w:r>
      <w:r>
        <w:rPr>
          <w:rFonts w:hint="eastAsia"/>
        </w:rPr>
        <w:t>的报修电话，</w:t>
      </w:r>
      <w:r>
        <w:rPr>
          <w:rFonts w:hint="eastAsia"/>
          <w:lang w:eastAsia="zh-CN"/>
        </w:rPr>
        <w:t>供应商应</w:t>
      </w:r>
      <w:r>
        <w:rPr>
          <w:rFonts w:hint="eastAsia"/>
        </w:rPr>
        <w:t>在2小时内派遣有经验的维修工程师赴现场提供维修服务。维修工程师赴现场后应及时对故障进行检修，对于一般故障应在10小时内修复；对于重大故障应在24小时内修复。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720"/>
          <w:tab w:val="left" w:pos="2250"/>
          <w:tab w:val="left" w:pos="631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30" w:line="360" w:lineRule="auto"/>
        <w:textAlignment w:val="auto"/>
        <w:rPr>
          <w:bCs/>
          <w:kern w:val="0"/>
          <w:szCs w:val="21"/>
          <w:highlight w:val="none"/>
          <w:lang w:val="zh-CN"/>
        </w:rPr>
      </w:pPr>
    </w:p>
    <w:sectPr>
      <w:pgSz w:w="11906" w:h="16838"/>
      <w:pgMar w:top="1135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E76AB3"/>
    <w:multiLevelType w:val="singleLevel"/>
    <w:tmpl w:val="6EE76AB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824495F"/>
    <w:multiLevelType w:val="singleLevel"/>
    <w:tmpl w:val="782449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ZTAzNGExNTZkMzNmYWJiMGNkOGVkOWQ0MGIyNzYifQ=="/>
  </w:docVars>
  <w:rsids>
    <w:rsidRoot w:val="00CD107F"/>
    <w:rsid w:val="000472B0"/>
    <w:rsid w:val="0007136F"/>
    <w:rsid w:val="000F6AED"/>
    <w:rsid w:val="00115B53"/>
    <w:rsid w:val="00166451"/>
    <w:rsid w:val="001E058A"/>
    <w:rsid w:val="00201AFD"/>
    <w:rsid w:val="00232960"/>
    <w:rsid w:val="0027053F"/>
    <w:rsid w:val="002B13B8"/>
    <w:rsid w:val="00303DDB"/>
    <w:rsid w:val="00343DC4"/>
    <w:rsid w:val="00377EB5"/>
    <w:rsid w:val="003E067C"/>
    <w:rsid w:val="0046476C"/>
    <w:rsid w:val="004B2B71"/>
    <w:rsid w:val="004C7CF1"/>
    <w:rsid w:val="004D2CAD"/>
    <w:rsid w:val="00517C32"/>
    <w:rsid w:val="00554B50"/>
    <w:rsid w:val="00582E30"/>
    <w:rsid w:val="005B2E18"/>
    <w:rsid w:val="005C5F66"/>
    <w:rsid w:val="005D3F02"/>
    <w:rsid w:val="006063E7"/>
    <w:rsid w:val="006154FA"/>
    <w:rsid w:val="00630DBC"/>
    <w:rsid w:val="006C1BA3"/>
    <w:rsid w:val="006E711F"/>
    <w:rsid w:val="006F4FB5"/>
    <w:rsid w:val="00726C7E"/>
    <w:rsid w:val="007628EF"/>
    <w:rsid w:val="00782EDA"/>
    <w:rsid w:val="007F63C9"/>
    <w:rsid w:val="00864C5B"/>
    <w:rsid w:val="008B7E47"/>
    <w:rsid w:val="008E76AD"/>
    <w:rsid w:val="008F75A4"/>
    <w:rsid w:val="00900E19"/>
    <w:rsid w:val="00905A4E"/>
    <w:rsid w:val="0092352C"/>
    <w:rsid w:val="00960258"/>
    <w:rsid w:val="009D28C1"/>
    <w:rsid w:val="00A30AE8"/>
    <w:rsid w:val="00A44136"/>
    <w:rsid w:val="00A57D12"/>
    <w:rsid w:val="00A6081F"/>
    <w:rsid w:val="00A63CEC"/>
    <w:rsid w:val="00AD0366"/>
    <w:rsid w:val="00AF2E35"/>
    <w:rsid w:val="00AF5DFF"/>
    <w:rsid w:val="00B11846"/>
    <w:rsid w:val="00B33DF6"/>
    <w:rsid w:val="00B446F9"/>
    <w:rsid w:val="00B85838"/>
    <w:rsid w:val="00B95FCD"/>
    <w:rsid w:val="00BD291A"/>
    <w:rsid w:val="00C14AD2"/>
    <w:rsid w:val="00C97DD8"/>
    <w:rsid w:val="00CA70B9"/>
    <w:rsid w:val="00CC10EC"/>
    <w:rsid w:val="00CD107F"/>
    <w:rsid w:val="00D27E54"/>
    <w:rsid w:val="00D31212"/>
    <w:rsid w:val="00D74433"/>
    <w:rsid w:val="00D957AF"/>
    <w:rsid w:val="00DA452A"/>
    <w:rsid w:val="00DB20EE"/>
    <w:rsid w:val="00E212AE"/>
    <w:rsid w:val="00EA1494"/>
    <w:rsid w:val="00EA21F9"/>
    <w:rsid w:val="00EE42B2"/>
    <w:rsid w:val="00FD7FF6"/>
    <w:rsid w:val="00FF5C05"/>
    <w:rsid w:val="01B756A9"/>
    <w:rsid w:val="0AB80DB0"/>
    <w:rsid w:val="1A9517A4"/>
    <w:rsid w:val="22B63E89"/>
    <w:rsid w:val="31073DF1"/>
    <w:rsid w:val="34443D26"/>
    <w:rsid w:val="4D1A0E9B"/>
    <w:rsid w:val="78C87555"/>
    <w:rsid w:val="7DD1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4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151</Characters>
  <Lines>1</Lines>
  <Paragraphs>1</Paragraphs>
  <TotalTime>2</TotalTime>
  <ScaleCrop>false</ScaleCrop>
  <LinksUpToDate>false</LinksUpToDate>
  <CharactersWithSpaces>151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2023-02-07T13:01:00Z</dcterms:created>
  <dc:creator>Administrator</dc:creator>
  <cp:lastModifiedBy>江苏汽车技师学院</cp:lastModifiedBy>
  <dcterms:modified xsi:type="dcterms:W3CDTF">2023-06-15T07:54:56Z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60D6976ADEE44AE3891F6576706B2D7B_13</vt:lpwstr>
  </property>
</Properties>
</file>